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FF" w:rsidRDefault="00E374FF" w:rsidP="00E374FF">
      <w:pPr>
        <w:suppressAutoHyphens/>
        <w:autoSpaceDE w:val="0"/>
        <w:autoSpaceDN w:val="0"/>
        <w:adjustRightInd w:val="0"/>
        <w:ind w:left="4501" w:right="-108"/>
        <w:jc w:val="both"/>
      </w:pPr>
      <w:r>
        <w:t>Приложение 2 к распоряжению Администрации  Глядянского сельсовета от   12.10.2016 г.   №  158 -</w:t>
      </w:r>
      <w:proofErr w:type="spellStart"/>
      <w:proofErr w:type="gramStart"/>
      <w:r>
        <w:t>р</w:t>
      </w:r>
      <w:proofErr w:type="spellEnd"/>
      <w:proofErr w:type="gramEnd"/>
      <w:r>
        <w:t xml:space="preserve">  </w:t>
      </w:r>
    </w:p>
    <w:p w:rsidR="00E374FF" w:rsidRDefault="00E374FF" w:rsidP="00E374FF">
      <w:pPr>
        <w:suppressAutoHyphens/>
        <w:autoSpaceDE w:val="0"/>
        <w:autoSpaceDN w:val="0"/>
        <w:adjustRightInd w:val="0"/>
        <w:ind w:left="4502"/>
        <w:jc w:val="both"/>
      </w:pPr>
      <w:r>
        <w:t>«О проведен</w:t>
      </w:r>
      <w:proofErr w:type="gramStart"/>
      <w:r>
        <w:t>ии ау</w:t>
      </w:r>
      <w:proofErr w:type="gramEnd"/>
      <w:r>
        <w:t xml:space="preserve">кциона  по продаже  земельного участка, расположенного по адресу: Курганская область, </w:t>
      </w:r>
      <w:proofErr w:type="spellStart"/>
      <w:r>
        <w:t>Притобольный</w:t>
      </w:r>
      <w:proofErr w:type="spellEnd"/>
      <w:r>
        <w:t xml:space="preserve"> район, поселок Сосновый, улица Заречная 3 для малоэтажной жилой застройки».</w:t>
      </w:r>
    </w:p>
    <w:p w:rsidR="00E374FF" w:rsidRDefault="00E374FF" w:rsidP="00E374FF">
      <w:pPr>
        <w:tabs>
          <w:tab w:val="left" w:pos="4080"/>
          <w:tab w:val="left" w:pos="5400"/>
          <w:tab w:val="left" w:pos="624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374FF" w:rsidRDefault="00E374FF" w:rsidP="00E374FF">
      <w:pPr>
        <w:tabs>
          <w:tab w:val="left" w:pos="4080"/>
          <w:tab w:val="left" w:pos="5400"/>
          <w:tab w:val="left" w:pos="6240"/>
        </w:tabs>
        <w:autoSpaceDE w:val="0"/>
        <w:autoSpaceDN w:val="0"/>
        <w:adjustRightInd w:val="0"/>
      </w:pPr>
    </w:p>
    <w:p w:rsidR="00E374FF" w:rsidRDefault="00E374FF" w:rsidP="00E374FF">
      <w:pPr>
        <w:jc w:val="center"/>
        <w:rPr>
          <w:sz w:val="24"/>
        </w:rPr>
      </w:pPr>
      <w:r>
        <w:rPr>
          <w:sz w:val="24"/>
        </w:rPr>
        <w:t>Извещение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 по продаже земельного участка, расположенного по адресу: Курганская область, </w:t>
      </w:r>
      <w:proofErr w:type="spellStart"/>
      <w:r>
        <w:rPr>
          <w:sz w:val="24"/>
        </w:rPr>
        <w:t>Притобольный</w:t>
      </w:r>
      <w:proofErr w:type="spellEnd"/>
      <w:r>
        <w:rPr>
          <w:sz w:val="24"/>
        </w:rPr>
        <w:t xml:space="preserve"> район, поселок Сосновый, улица Заречная 3 для малоэтажной жилой застройки</w:t>
      </w:r>
    </w:p>
    <w:p w:rsidR="00E374FF" w:rsidRDefault="00E374FF" w:rsidP="00E374FF">
      <w:pPr>
        <w:jc w:val="center"/>
        <w:rPr>
          <w:color w:val="000000"/>
          <w:sz w:val="24"/>
          <w:szCs w:val="24"/>
        </w:rPr>
      </w:pPr>
    </w:p>
    <w:p w:rsidR="00E374FF" w:rsidRDefault="00E374FF" w:rsidP="00E374FF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Администрация Глядянского сельсовета </w:t>
      </w:r>
      <w:proofErr w:type="spellStart"/>
      <w:r>
        <w:rPr>
          <w:sz w:val="24"/>
          <w:szCs w:val="24"/>
        </w:rPr>
        <w:t>Притобольного</w:t>
      </w:r>
      <w:proofErr w:type="spellEnd"/>
      <w:r>
        <w:rPr>
          <w:sz w:val="24"/>
          <w:szCs w:val="24"/>
        </w:rPr>
        <w:t xml:space="preserve"> района Курганской области  (далее – организатор аукциона) сообщает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продаже земельного участка, </w:t>
      </w:r>
      <w:r>
        <w:rPr>
          <w:sz w:val="24"/>
        </w:rPr>
        <w:t xml:space="preserve">расположенного по адресу: Курганская область, </w:t>
      </w:r>
      <w:proofErr w:type="spellStart"/>
      <w:r>
        <w:rPr>
          <w:sz w:val="24"/>
        </w:rPr>
        <w:t>Притобольный</w:t>
      </w:r>
      <w:proofErr w:type="spellEnd"/>
      <w:r>
        <w:rPr>
          <w:sz w:val="24"/>
        </w:rPr>
        <w:t xml:space="preserve"> район, поселок Сосновый, улица Заречная 1 </w:t>
      </w:r>
      <w:r>
        <w:rPr>
          <w:sz w:val="24"/>
          <w:szCs w:val="24"/>
        </w:rPr>
        <w:t>для  малоэтажной жилой застройки.</w:t>
      </w:r>
    </w:p>
    <w:p w:rsidR="00E374FF" w:rsidRDefault="00E374FF" w:rsidP="00E374FF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аукциона:</w:t>
      </w:r>
      <w:r>
        <w:rPr>
          <w:sz w:val="24"/>
          <w:szCs w:val="24"/>
        </w:rPr>
        <w:t xml:space="preserve"> распоряжение Администрации Глядянского сельсовета от 12.10.2016 г. № 158-р «О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по продаже  земельного участка,</w:t>
      </w:r>
      <w:r>
        <w:rPr>
          <w:sz w:val="24"/>
        </w:rPr>
        <w:t xml:space="preserve"> расположенного по адресу: Курганская область, </w:t>
      </w:r>
      <w:proofErr w:type="spellStart"/>
      <w:r>
        <w:rPr>
          <w:sz w:val="24"/>
        </w:rPr>
        <w:t>Притобольный</w:t>
      </w:r>
      <w:proofErr w:type="spellEnd"/>
      <w:r>
        <w:rPr>
          <w:sz w:val="24"/>
        </w:rPr>
        <w:t xml:space="preserve"> район, поселок Сосновый, улица Заречная 3 </w:t>
      </w:r>
      <w:r>
        <w:rPr>
          <w:sz w:val="24"/>
          <w:szCs w:val="24"/>
        </w:rPr>
        <w:t xml:space="preserve"> для  малоэтажной жилой застройки».       </w:t>
      </w:r>
    </w:p>
    <w:p w:rsidR="00E374FF" w:rsidRDefault="00E374FF" w:rsidP="00E374FF">
      <w:pPr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проведения аукциона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открытый</w:t>
      </w:r>
      <w:proofErr w:type="gramEnd"/>
      <w:r>
        <w:rPr>
          <w:sz w:val="24"/>
          <w:szCs w:val="24"/>
        </w:rPr>
        <w:t xml:space="preserve"> по составу участников и по форме подачи заявок.</w:t>
      </w:r>
    </w:p>
    <w:p w:rsidR="00E374FF" w:rsidRDefault="00E374FF" w:rsidP="00E374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Дата, время и место проведения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аукциона:  15.11.2016 года</w:t>
      </w:r>
      <w:r>
        <w:rPr>
          <w:sz w:val="24"/>
          <w:szCs w:val="24"/>
        </w:rPr>
        <w:t xml:space="preserve"> в 09-00 часов местного времени по адресу: Курганская область,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с. Глядянское, ул. Красноармейская, 38, кабинет 1. Победителем аукциона признается участник, предложивший наибольший размер  платы за земельный участок. По итогам аукциона оформляется протокол, который является основанием для заключения договора купли-продажи земельного участка. </w:t>
      </w:r>
    </w:p>
    <w:p w:rsidR="00E374FF" w:rsidRDefault="00E374FF" w:rsidP="00E374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Порядок проведения аукциона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согласно статьи</w:t>
      </w:r>
      <w:proofErr w:type="gramEnd"/>
      <w:r>
        <w:rPr>
          <w:sz w:val="24"/>
          <w:szCs w:val="24"/>
        </w:rPr>
        <w:t xml:space="preserve"> 39.12 Земельного кодекса Российской Федерации.</w:t>
      </w:r>
    </w:p>
    <w:p w:rsidR="00E374FF" w:rsidRDefault="00E374FF" w:rsidP="00E37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Место, срок и порядок рассмотрения заявок: 10.11.2016 г. </w:t>
      </w:r>
      <w:r>
        <w:rPr>
          <w:rFonts w:ascii="Times New Roman" w:hAnsi="Times New Roman" w:cs="Times New Roman"/>
          <w:sz w:val="24"/>
          <w:szCs w:val="24"/>
        </w:rPr>
        <w:t xml:space="preserve">по адресу организатора аукциона: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Глядянское, ул. Красноармейская, 38, кабинет 1. Участником аукциона признается заявитель, представивший полный пакет документов в соответствии с указанным перечнем, и в отношении которого не установлены ограничения законодательством Российской Федерации. Заявитель становится участником аукциона с момента подписания организатором аукциона протокола приема заявок.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 xml:space="preserve">: цена земельного участка. 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из земель населенных пунктов, площадью  1000 квадратных метров, кадастровый номер 45:16:011003:372. Адрес (описание местоположения): Российская Федерация, Курганская область,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район, поселок Сосновый, улица Заречная 3. Границы –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кадастрового паспорта земельного участка. Обременений и ограничений использования нет. Разрешенное использование земельного участка: малоэтажная жилая застройка. Ознакомление с земельным участком на местности: в рабочее время по предварительному согласованию с представителем Администрации Глядянского сельсовета.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Начальная цена</w:t>
      </w:r>
      <w:r>
        <w:rPr>
          <w:sz w:val="24"/>
          <w:szCs w:val="24"/>
        </w:rPr>
        <w:t>:  39500 (тридцать девять тысяч пятьсот) рублей 00 копеек.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>: 3% от начальной цены или  1185 (одна тысяча сто восемьдесят пять) рублей 00 копеек.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Форма заявки</w:t>
      </w:r>
      <w:r>
        <w:rPr>
          <w:sz w:val="24"/>
          <w:szCs w:val="24"/>
        </w:rPr>
        <w:t>: форма заявки размещена в составе документац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а также может быть получена на бумажном носителе по адресу места приема заявок бесплатно.</w:t>
      </w:r>
    </w:p>
    <w:p w:rsidR="00E374FF" w:rsidRDefault="00E374FF" w:rsidP="00E374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>
        <w:rPr>
          <w:rFonts w:ascii="Times New Roman" w:hAnsi="Times New Roman" w:cs="Times New Roman"/>
          <w:sz w:val="24"/>
          <w:szCs w:val="24"/>
        </w:rPr>
        <w:t xml:space="preserve">: с 8-00 часов местного времени </w:t>
      </w:r>
      <w:r>
        <w:rPr>
          <w:rFonts w:ascii="Times New Roman" w:hAnsi="Times New Roman" w:cs="Times New Roman"/>
          <w:b/>
          <w:sz w:val="24"/>
          <w:szCs w:val="24"/>
        </w:rPr>
        <w:t>14.10.2016 года</w:t>
      </w:r>
      <w:r>
        <w:rPr>
          <w:rFonts w:ascii="Times New Roman" w:hAnsi="Times New Roman" w:cs="Times New Roman"/>
          <w:sz w:val="24"/>
          <w:szCs w:val="24"/>
        </w:rPr>
        <w:t xml:space="preserve"> до 16-00 часов местного времени до </w:t>
      </w:r>
      <w:r>
        <w:rPr>
          <w:rFonts w:ascii="Times New Roman" w:hAnsi="Times New Roman" w:cs="Times New Roman"/>
          <w:b/>
          <w:sz w:val="24"/>
          <w:szCs w:val="24"/>
        </w:rPr>
        <w:t>09.11.2016 года</w:t>
      </w:r>
      <w:r>
        <w:rPr>
          <w:rFonts w:ascii="Times New Roman" w:hAnsi="Times New Roman" w:cs="Times New Roman"/>
          <w:sz w:val="24"/>
          <w:szCs w:val="24"/>
        </w:rPr>
        <w:t xml:space="preserve"> по адресу: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район, с. Глядянское, ул. Красноармейская, 38, кабинет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 заявке прилагаются: копии документов, удостоверяющих личность (для физических лиц)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юридических лиц - выписка из Единого государственного реестра юридических лиц, </w:t>
      </w: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задатка, а также реквизиты счета для возврата задатка;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Один заявитель вправе подать только одну заявку на участие в аукционе.  Заявка на участие в аукционе, поступившая по истечении срока ее приема, возвращается в день ее поступления заявителю.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E374FF" w:rsidRDefault="00E374FF" w:rsidP="00E374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Задаток</w:t>
      </w:r>
      <w:r>
        <w:rPr>
          <w:sz w:val="24"/>
          <w:szCs w:val="24"/>
        </w:rPr>
        <w:t>:  7900 (семь тысяч девятьсот) рублей 00 копеек вносится единым платежом на лицевой счет №  05433008910.</w:t>
      </w:r>
    </w:p>
    <w:p w:rsidR="00E374FF" w:rsidRDefault="00E374FF" w:rsidP="00E374FF">
      <w:pPr>
        <w:outlineLvl w:val="0"/>
        <w:rPr>
          <w:sz w:val="24"/>
          <w:szCs w:val="24"/>
        </w:rPr>
      </w:pPr>
      <w:r>
        <w:rPr>
          <w:sz w:val="24"/>
          <w:szCs w:val="24"/>
        </w:rPr>
        <w:t>ИНН 4518001635  КПП 451801001 ОГРН 1024501815469 ОКТМО 37630416</w:t>
      </w:r>
    </w:p>
    <w:p w:rsidR="00E374FF" w:rsidRDefault="00E374FF" w:rsidP="00E374F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Банк получателя: отделение Курган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Курган</w:t>
      </w:r>
    </w:p>
    <w:p w:rsidR="00E374FF" w:rsidRDefault="00E374FF" w:rsidP="00E374FF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\с</w:t>
      </w:r>
      <w:proofErr w:type="spellEnd"/>
      <w:r>
        <w:rPr>
          <w:sz w:val="24"/>
          <w:szCs w:val="24"/>
        </w:rPr>
        <w:t xml:space="preserve"> 40302810200003000155 (средства, поступающие во временное распоряжение бюджетных учреждений, обеспечение исполнения муниципального контракта)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назначении платежа указывается предмет аукциона.  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Внесенный задаток возвращается: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заявителю, не допущенному к участию в аукционе, в течение трех банковских дней со дня оформления протокола о признании претендентов участниками торгов;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заявителю в течение трех банковских дней со дня регистрации отзыва заявки, а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лицам, участвовавшим в аукционе, но не победившим в нем, задатки возвращаются в течение трех банковских дней со дня подписания протокола о результатах аукциона.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Существенные условия договора</w:t>
      </w:r>
      <w:r>
        <w:rPr>
          <w:sz w:val="24"/>
          <w:szCs w:val="24"/>
        </w:rPr>
        <w:t xml:space="preserve">: в проекте договора. </w:t>
      </w: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374FF" w:rsidRDefault="00E374FF" w:rsidP="00E374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C2C2E" w:rsidRDefault="00FC2C2E"/>
    <w:sectPr w:rsidR="00FC2C2E" w:rsidSect="00FC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74FF"/>
    <w:rsid w:val="00603175"/>
    <w:rsid w:val="007028B9"/>
    <w:rsid w:val="00CD36DB"/>
    <w:rsid w:val="00E374FF"/>
    <w:rsid w:val="00FC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D36D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6D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6D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6D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D36D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6D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6D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6D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6D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D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36D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36D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36D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D36D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D36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D36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D36D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36D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D36D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D36D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D36D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D36DB"/>
    <w:rPr>
      <w:b/>
      <w:bCs/>
    </w:rPr>
  </w:style>
  <w:style w:type="character" w:styleId="a8">
    <w:name w:val="Emphasis"/>
    <w:uiPriority w:val="20"/>
    <w:qFormat/>
    <w:rsid w:val="00CD36D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D36D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CD36D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D36D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D36D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D36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D36DB"/>
    <w:rPr>
      <w:i/>
      <w:iCs/>
    </w:rPr>
  </w:style>
  <w:style w:type="character" w:styleId="ad">
    <w:name w:val="Subtle Emphasis"/>
    <w:uiPriority w:val="19"/>
    <w:qFormat/>
    <w:rsid w:val="00CD36DB"/>
    <w:rPr>
      <w:i/>
      <w:iCs/>
    </w:rPr>
  </w:style>
  <w:style w:type="character" w:styleId="ae">
    <w:name w:val="Intense Emphasis"/>
    <w:uiPriority w:val="21"/>
    <w:qFormat/>
    <w:rsid w:val="00CD36D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D36DB"/>
    <w:rPr>
      <w:smallCaps/>
    </w:rPr>
  </w:style>
  <w:style w:type="character" w:styleId="af0">
    <w:name w:val="Intense Reference"/>
    <w:uiPriority w:val="32"/>
    <w:qFormat/>
    <w:rsid w:val="00CD36DB"/>
    <w:rPr>
      <w:b/>
      <w:bCs/>
      <w:smallCaps/>
    </w:rPr>
  </w:style>
  <w:style w:type="character" w:styleId="af1">
    <w:name w:val="Book Title"/>
    <w:basedOn w:val="a0"/>
    <w:uiPriority w:val="33"/>
    <w:qFormat/>
    <w:rsid w:val="00CD36D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36DB"/>
    <w:pPr>
      <w:outlineLvl w:val="9"/>
    </w:pPr>
  </w:style>
  <w:style w:type="paragraph" w:customStyle="1" w:styleId="ConsPlusNormal">
    <w:name w:val="ConsPlusNormal"/>
    <w:rsid w:val="00E374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Appleus</dc:creator>
  <cp:keywords/>
  <dc:description/>
  <cp:lastModifiedBy>Appleus</cp:lastModifiedBy>
  <cp:revision>3</cp:revision>
  <dcterms:created xsi:type="dcterms:W3CDTF">2016-10-13T10:10:00Z</dcterms:created>
  <dcterms:modified xsi:type="dcterms:W3CDTF">2016-10-13T10:10:00Z</dcterms:modified>
</cp:coreProperties>
</file>